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A </w:t>
      </w:r>
      <w:r w:rsidDel="00000000" w:rsidR="00000000" w:rsidRPr="00000000">
        <w:rPr>
          <w:b w:val="1"/>
          <w:color w:val="252525"/>
          <w:sz w:val="21"/>
          <w:szCs w:val="21"/>
          <w:highlight w:val="white"/>
          <w:rtl w:val="0"/>
        </w:rPr>
        <w:t xml:space="preserve">sponge</w:t>
      </w:r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 is a simple </w:t>
      </w:r>
      <w:hyperlink r:id="rId5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animal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 with many cells, but no </w:t>
      </w:r>
      <w:hyperlink r:id="rId6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mouth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, </w:t>
      </w:r>
      <w:hyperlink r:id="rId7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muscles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, </w:t>
      </w:r>
      <w:hyperlink r:id="rId8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heart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 or </w:t>
      </w:r>
      <w:hyperlink r:id="rId9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brain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. It  cannot move from place to place the way most other animals can.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 A sponge is an animal that grows in one spot like most plants do.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The basic body plan is a jelly-like layer sandwiched between two thin layers of cells. Their bodies full of </w:t>
      </w:r>
      <w:hyperlink r:id="rId10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pores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 and channels allowing water to circulate through them. Most of them feed on </w:t>
      </w:r>
      <w:hyperlink r:id="rId11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bacteria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 and other </w:t>
      </w:r>
      <w:hyperlink r:id="rId12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microorganisms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. A few of them eat tiny </w:t>
      </w:r>
      <w:hyperlink r:id="rId13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crustaceans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There are more than 10,000 </w:t>
      </w:r>
      <w:hyperlink r:id="rId14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species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 of sponge. Most sponges live in the </w:t>
      </w:r>
      <w:hyperlink r:id="rId15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ocean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. A few live in fresh water. All sponges take in water through pores (little holes) in their bodies. The water goes out through a big tube in the center. Most sponges filter (take out) little bits of food from the water going through their bodies. Animals that get food this way are called </w:t>
      </w:r>
      <w:hyperlink r:id="rId16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filter feeders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Sponges are simple animals. A few things make them different from other animals.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" w:before="60" w:lineRule="auto"/>
        <w:ind w:left="1080" w:hanging="360"/>
        <w:contextualSpacing w:val="1"/>
        <w:rPr/>
      </w:pPr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A living sponge can change the shape of its body. Most cells in its body can move around; a few cells can even change from one type of cell to another.</w:t>
      </w:r>
    </w:p>
    <w:p w:rsidR="00000000" w:rsidDel="00000000" w:rsidP="00000000" w:rsidRDefault="00000000" w:rsidRPr="00000000">
      <w:pPr>
        <w:spacing w:after="20" w:before="60" w:lineRule="auto"/>
        <w:contextualSpacing w:val="0"/>
      </w:pPr>
      <w:hyperlink r:id="rId17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Sponges live in one place, where they are </w:t>
      </w:r>
      <w:r w:rsidDel="00000000" w:rsidR="00000000" w:rsidRPr="00000000">
        <w:rPr>
          <w:i w:val="1"/>
          <w:color w:val="252525"/>
          <w:sz w:val="21"/>
          <w:szCs w:val="21"/>
          <w:highlight w:val="white"/>
          <w:rtl w:val="0"/>
        </w:rPr>
        <w:t xml:space="preserve">fixed</w:t>
      </w:r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 to the ground. A few sponges can change their position, they can move at speeds of between 1 mm and 4 mm a day. They do this like </w:t>
      </w:r>
      <w:hyperlink r:id="rId18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amoebae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. A few species can contract their whole bodies. Many can close their openings/holes.</w:t>
      </w:r>
      <w:hyperlink r:id="rId19">
        <w:r w:rsidDel="00000000" w:rsidR="00000000" w:rsidRPr="00000000">
          <w:rPr>
            <w:color w:val="0b0080"/>
            <w:highlight w:val="white"/>
            <w:vertAlign w:val="superscript"/>
            <w:rtl w:val="0"/>
          </w:rPr>
          <w:t xml:space="preserve">[1]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80" w:line="384.00000000000006" w:lineRule="auto"/>
        <w:contextualSpacing w:val="0"/>
      </w:pPr>
      <w:bookmarkStart w:colFirst="0" w:colLast="0" w:name="_23fkaw79wbge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Carnivorous sponges</w:t>
      </w:r>
    </w:p>
    <w:p w:rsidR="00000000" w:rsidDel="00000000" w:rsidP="00000000" w:rsidRDefault="00000000" w:rsidRPr="00000000">
      <w:pPr>
        <w:spacing w:after="120" w:before="120" w:lineRule="auto"/>
        <w:contextualSpacing w:val="0"/>
      </w:pPr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A few species live in waters where there is very little food available. They have therefore changed, and became </w:t>
      </w:r>
      <w:hyperlink r:id="rId20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predators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. They eat small </w:t>
      </w:r>
      <w:hyperlink r:id="rId21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crustaceans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 and other small animals.</w:t>
      </w:r>
      <w:hyperlink r:id="rId22">
        <w:r w:rsidDel="00000000" w:rsidR="00000000" w:rsidRPr="00000000">
          <w:rPr>
            <w:color w:val="0b0080"/>
            <w:sz w:val="21"/>
            <w:szCs w:val="21"/>
            <w:highlight w:val="white"/>
            <w:vertAlign w:val="superscript"/>
            <w:rtl w:val="0"/>
          </w:rPr>
          <w:t xml:space="preserve">5]</w:t>
        </w:r>
      </w:hyperlink>
      <w:hyperlink r:id="rId23">
        <w:r w:rsidDel="00000000" w:rsidR="00000000" w:rsidRPr="00000000">
          <w:rPr>
            <w:color w:val="0b0080"/>
            <w:sz w:val="21"/>
            <w:szCs w:val="21"/>
            <w:highlight w:val="white"/>
            <w:vertAlign w:val="superscript"/>
            <w:rtl w:val="0"/>
          </w:rPr>
          <w:t xml:space="preserve">[6]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 Most carnivorous sponges live in deep waters, up to 8,840 metres (5.49 mi),</w:t>
      </w:r>
      <w:hyperlink r:id="rId24">
        <w:r w:rsidDel="00000000" w:rsidR="00000000" w:rsidRPr="00000000">
          <w:rPr>
            <w:color w:val="0b0080"/>
            <w:sz w:val="21"/>
            <w:szCs w:val="21"/>
            <w:highlight w:val="white"/>
            <w:vertAlign w:val="superscript"/>
            <w:rtl w:val="0"/>
          </w:rPr>
          <w:t xml:space="preserve">[7</w:t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Sponges usually </w:t>
      </w:r>
      <w:hyperlink r:id="rId25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reproduce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 (make more of their kind) when little pieces break off. If such a piece has the right types of cells it can grow to become a new sponge. A few sponges can also use </w:t>
      </w:r>
      <w:hyperlink r:id="rId26">
        <w:r w:rsidDel="00000000" w:rsidR="00000000" w:rsidRPr="00000000">
          <w:rPr>
            <w:color w:val="0b0080"/>
            <w:sz w:val="21"/>
            <w:szCs w:val="21"/>
            <w:highlight w:val="white"/>
            <w:rtl w:val="0"/>
          </w:rPr>
          <w:t xml:space="preserve">budding</w:t>
        </w:r>
      </w:hyperlink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. With budding a small sponge grows on the parent; when it is done growing, it simply </w:t>
      </w:r>
      <w:r w:rsidDel="00000000" w:rsidR="00000000" w:rsidRPr="00000000">
        <w:rPr>
          <w:i w:val="1"/>
          <w:color w:val="252525"/>
          <w:sz w:val="21"/>
          <w:szCs w:val="21"/>
          <w:highlight w:val="white"/>
          <w:rtl w:val="0"/>
        </w:rPr>
        <w:t xml:space="preserve">falls off</w:t>
      </w:r>
      <w:r w:rsidDel="00000000" w:rsidR="00000000" w:rsidRPr="00000000">
        <w:rPr>
          <w:color w:val="252525"/>
          <w:sz w:val="21"/>
          <w:szCs w:val="21"/>
          <w:highlight w:val="white"/>
          <w:rtl w:val="0"/>
        </w:rPr>
        <w:t xml:space="preserve">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52525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iki.kidzsearch.com/wiki/Predator" TargetMode="External"/><Relationship Id="rId22" Type="http://schemas.openxmlformats.org/officeDocument/2006/relationships/hyperlink" Target="http://wiki.kidzsearch.com/wiki/Sponge#cite_note-Vacelet2008NewGenusOfCarnivorousSpongesLollipocladia-5" TargetMode="External"/><Relationship Id="rId21" Type="http://schemas.openxmlformats.org/officeDocument/2006/relationships/hyperlink" Target="http://wiki.kidzsearch.com/wiki/Crustacean" TargetMode="External"/><Relationship Id="rId24" Type="http://schemas.openxmlformats.org/officeDocument/2006/relationships/hyperlink" Target="http://wiki.kidzsearch.com/wiki/Sponge#cite_note-VaceletBouryEsnault1995CarnivorousSponges-7" TargetMode="External"/><Relationship Id="rId23" Type="http://schemas.openxmlformats.org/officeDocument/2006/relationships/hyperlink" Target="http://wiki.kidzsearch.com/wiki/Sponge#cite_note-6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iki.kidzsearch.com/wiki/Brain" TargetMode="External"/><Relationship Id="rId26" Type="http://schemas.openxmlformats.org/officeDocument/2006/relationships/hyperlink" Target="http://wiki.kidzsearch.com/wiki/Budding" TargetMode="External"/><Relationship Id="rId25" Type="http://schemas.openxmlformats.org/officeDocument/2006/relationships/hyperlink" Target="http://wiki.kidzsearch.com/wiki/Reproduction" TargetMode="External"/><Relationship Id="rId5" Type="http://schemas.openxmlformats.org/officeDocument/2006/relationships/hyperlink" Target="http://wiki.kidzsearch.com/wiki/Animal" TargetMode="External"/><Relationship Id="rId6" Type="http://schemas.openxmlformats.org/officeDocument/2006/relationships/hyperlink" Target="http://wiki.kidzsearch.com/wiki/Mouth" TargetMode="External"/><Relationship Id="rId7" Type="http://schemas.openxmlformats.org/officeDocument/2006/relationships/hyperlink" Target="http://wiki.kidzsearch.com/wiki/Muscles" TargetMode="External"/><Relationship Id="rId8" Type="http://schemas.openxmlformats.org/officeDocument/2006/relationships/hyperlink" Target="http://wiki.kidzsearch.com/wiki/Heart" TargetMode="External"/><Relationship Id="rId11" Type="http://schemas.openxmlformats.org/officeDocument/2006/relationships/hyperlink" Target="http://wiki.kidzsearch.com/wiki/Bacteria" TargetMode="External"/><Relationship Id="rId10" Type="http://schemas.openxmlformats.org/officeDocument/2006/relationships/hyperlink" Target="http://wiki.kidzsearch.com/wiki/Pore_(skin)" TargetMode="External"/><Relationship Id="rId13" Type="http://schemas.openxmlformats.org/officeDocument/2006/relationships/hyperlink" Target="http://wiki.kidzsearch.com/wiki/Crustacea" TargetMode="External"/><Relationship Id="rId12" Type="http://schemas.openxmlformats.org/officeDocument/2006/relationships/hyperlink" Target="http://wiki.kidzsearch.com/wiki/Microorganisms" TargetMode="External"/><Relationship Id="rId15" Type="http://schemas.openxmlformats.org/officeDocument/2006/relationships/hyperlink" Target="http://wiki.kidzsearch.com/wiki/Ocean" TargetMode="External"/><Relationship Id="rId14" Type="http://schemas.openxmlformats.org/officeDocument/2006/relationships/hyperlink" Target="http://wiki.kidzsearch.com/wiki/Species" TargetMode="External"/><Relationship Id="rId17" Type="http://schemas.openxmlformats.org/officeDocument/2006/relationships/hyperlink" Target="http://wiki.kidzsearch.com/wiki/Sponge#cite_note-HooperVanSoestDebrenne2002PhylumPorifera-4" TargetMode="External"/><Relationship Id="rId16" Type="http://schemas.openxmlformats.org/officeDocument/2006/relationships/hyperlink" Target="http://wiki.kidzsearch.com/wiki/Filter_feeder" TargetMode="External"/><Relationship Id="rId19" Type="http://schemas.openxmlformats.org/officeDocument/2006/relationships/hyperlink" Target="http://wiki.kidzsearch.com/wiki/Sponge#cite_note-RuppertBarnes2004Porifera-1" TargetMode="External"/><Relationship Id="rId18" Type="http://schemas.openxmlformats.org/officeDocument/2006/relationships/hyperlink" Target="http://wiki.kidzsearch.com/wiki/Amoeba" TargetMode="External"/></Relationships>
</file>